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E32E53" w:rsidRDefault="00E32E53" w:rsidP="00665269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41CD3270" wp14:editId="7814BA3E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</w:t>
      </w:r>
      <w:r w:rsidR="00930F27">
        <w:rPr>
          <w:rFonts w:ascii="IranNastaliq" w:hAnsi="IranNastaliq" w:cs="B Mitra" w:hint="cs"/>
          <w:sz w:val="28"/>
          <w:szCs w:val="28"/>
          <w:rtl/>
          <w:lang w:bidi="fa-IR"/>
        </w:rPr>
        <w:t>20/12/97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6E4970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</w:t>
      </w:r>
      <w:r w:rsidR="003F079E">
        <w:rPr>
          <w:rFonts w:ascii="IranNastaliq" w:hAnsi="IranNastaliq" w:cs="IranNastaliq" w:hint="cs"/>
          <w:rtl/>
          <w:lang w:bidi="fa-IR"/>
        </w:rPr>
        <w:t>مهندسی مواد و متالورژی</w:t>
      </w:r>
      <w:r>
        <w:rPr>
          <w:rFonts w:ascii="IranNastaliq" w:hAnsi="IranNastaliq" w:cs="IranNastaliq" w:hint="cs"/>
          <w:rtl/>
          <w:lang w:bidi="fa-IR"/>
        </w:rPr>
        <w:t>...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</w:t>
      </w:r>
      <w:r w:rsidR="006E4970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دوم سال تحصیلی ...</w:t>
      </w:r>
      <w:r w:rsidR="006E4970">
        <w:rPr>
          <w:rFonts w:ascii="IranNastaliq" w:hAnsi="IranNastaliq" w:cs="B Lotus" w:hint="cs"/>
          <w:sz w:val="28"/>
          <w:szCs w:val="28"/>
          <w:rtl/>
          <w:lang w:bidi="fa-IR"/>
        </w:rPr>
        <w:t>97-98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657"/>
        <w:gridCol w:w="2853"/>
        <w:gridCol w:w="720"/>
        <w:gridCol w:w="975"/>
      </w:tblGrid>
      <w:tr w:rsidR="006261B7" w:rsidTr="00E01EA1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C24612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 w:rsidRPr="00C24612">
              <w:rPr>
                <w:rFonts w:ascii="Times New Roman" w:hAnsi="Times New Roman" w:cs="Times New Roman"/>
                <w:sz w:val="28"/>
                <w:szCs w:val="28"/>
                <w:shd w:val="clear" w:color="auto" w:fill="000000" w:themeFill="text1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1737" w:type="dxa"/>
            <w:gridSpan w:val="2"/>
          </w:tcPr>
          <w:p w:rsidR="005908E6" w:rsidRDefault="005908E6" w:rsidP="00C24612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66526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3573" w:type="dxa"/>
            <w:gridSpan w:val="2"/>
          </w:tcPr>
          <w:p w:rsidR="005908E6" w:rsidRPr="005908E6" w:rsidRDefault="005908E6" w:rsidP="00F767B6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</w:t>
            </w:r>
            <w:r w:rsidRPr="00E01EA1">
              <w:rPr>
                <w:rFonts w:ascii="IranNastaliq" w:hAnsi="IranNastaliq" w:cs="B Mitra" w:hint="cs"/>
                <w:sz w:val="26"/>
                <w:szCs w:val="24"/>
                <w:rtl/>
                <w:lang w:bidi="fa-IR"/>
              </w:rPr>
              <w:t>:</w:t>
            </w:r>
            <w:r w:rsidR="003F079E" w:rsidRPr="00E01EA1">
              <w:rPr>
                <w:rFonts w:ascii="IranNastaliq" w:hAnsi="IranNastaliq" w:cs="B Mitra" w:hint="cs"/>
                <w:sz w:val="26"/>
                <w:szCs w:val="24"/>
                <w:rtl/>
                <w:lang w:bidi="fa-IR"/>
              </w:rPr>
              <w:t xml:space="preserve"> </w:t>
            </w:r>
            <w:r w:rsidR="00F767B6">
              <w:rPr>
                <w:rFonts w:ascii="IranNastaliq" w:hAnsi="IranNastaliq" w:cs="B Mitra" w:hint="cs"/>
                <w:sz w:val="26"/>
                <w:szCs w:val="24"/>
                <w:rtl/>
                <w:lang w:bidi="fa-IR"/>
              </w:rPr>
              <w:t>مطالب ویژه (آنالیز حرارتی)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E01EA1">
        <w:trPr>
          <w:trHeight w:val="341"/>
          <w:jc w:val="center"/>
        </w:trPr>
        <w:tc>
          <w:tcPr>
            <w:tcW w:w="5782" w:type="dxa"/>
            <w:gridSpan w:val="5"/>
          </w:tcPr>
          <w:p w:rsidR="00B97D71" w:rsidRDefault="00B97D71" w:rsidP="00F767B6">
            <w:pPr>
              <w:bidi/>
              <w:rPr>
                <w:rFonts w:ascii="IranNastaliq" w:hAnsi="IranNastaliq" w:cs="Titr" w:hint="cs"/>
                <w:sz w:val="28"/>
                <w:szCs w:val="28"/>
                <w:rtl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CA51A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3573" w:type="dxa"/>
            <w:gridSpan w:val="2"/>
          </w:tcPr>
          <w:p w:rsidR="00B97D71" w:rsidRPr="003F079E" w:rsidRDefault="00B97D71" w:rsidP="00F767B6">
            <w:pPr>
              <w:bidi/>
              <w:rPr>
                <w:rFonts w:ascii="IranNastaliq" w:hAnsi="IranNastaliq" w:cs="B Mitra"/>
                <w:sz w:val="24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F767B6">
              <w:rPr>
                <w:rFonts w:ascii="IranNastaliq" w:hAnsi="IranNastaliq" w:cs="B Mitra"/>
                <w:sz w:val="20"/>
                <w:szCs w:val="18"/>
                <w:lang w:bidi="fa-IR"/>
              </w:rPr>
              <w:t>Thermal analysis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CA51AB">
            <w:pPr>
              <w:bidi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CA51A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3340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3F079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مریم مهری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3F079E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3F079E">
              <w:rPr>
                <w:rFonts w:ascii="IranNastaliq" w:hAnsi="IranNastaliq" w:cs="B Mitra"/>
                <w:sz w:val="28"/>
                <w:szCs w:val="28"/>
                <w:lang w:bidi="fa-IR"/>
              </w:rPr>
              <w:t>mmohri@semnana.ac.ir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D80B45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3F079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F767B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سه </w:t>
            </w:r>
            <w:r w:rsidR="008A226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</w:t>
            </w:r>
            <w:r w:rsidR="003F079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شنبه 1</w:t>
            </w:r>
            <w:r w:rsidR="00D80B4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</w:t>
            </w:r>
            <w:r w:rsidR="003F079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66526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r w:rsidR="003F079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0- </w:t>
            </w:r>
            <w:r w:rsidR="00F767B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8</w:t>
            </w:r>
            <w:r w:rsidR="003F079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66526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r w:rsidR="003F079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0و</w:t>
            </w:r>
            <w:r w:rsidR="00930F2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3F079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کلاس 1</w:t>
            </w:r>
            <w:r w:rsidR="00F767B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F767B6">
            <w:pPr>
              <w:bidi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CA51A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30F2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آشنایی با </w:t>
            </w:r>
            <w:r w:rsidR="00F767B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روشهای آنالیز حرارتی مواد و تحلیل داده ها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A2269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D80B4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ویدیو پروژکتور 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CA51A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0.6</w:t>
            </w:r>
          </w:p>
        </w:tc>
        <w:tc>
          <w:tcPr>
            <w:tcW w:w="1530" w:type="dxa"/>
          </w:tcPr>
          <w:p w:rsidR="007A6B1B" w:rsidRPr="00FE7024" w:rsidRDefault="00665269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0.3</w:t>
            </w: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CA51A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0.1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665269">
        <w:trPr>
          <w:trHeight w:val="863"/>
          <w:jc w:val="center"/>
        </w:trPr>
        <w:tc>
          <w:tcPr>
            <w:tcW w:w="8635" w:type="dxa"/>
            <w:gridSpan w:val="6"/>
          </w:tcPr>
          <w:p w:rsidR="00D80B45" w:rsidRPr="0029768C" w:rsidRDefault="00D80B45" w:rsidP="00D80B45">
            <w:pPr>
              <w:ind w:left="360"/>
              <w:rPr>
                <w:rFonts w:cs="Tahoma"/>
                <w:lang w:bidi="fa-IR"/>
              </w:rPr>
            </w:pPr>
            <w:r w:rsidRPr="0029768C">
              <w:rPr>
                <w:rFonts w:cs="Tahoma"/>
                <w:lang w:bidi="fa-IR"/>
              </w:rPr>
              <w:t xml:space="preserve">1- </w:t>
            </w:r>
            <w:proofErr w:type="spellStart"/>
            <w:r w:rsidRPr="0029768C">
              <w:rPr>
                <w:rFonts w:cs="Tahoma"/>
                <w:lang w:bidi="fa-IR"/>
              </w:rPr>
              <w:t>Micheal</w:t>
            </w:r>
            <w:proofErr w:type="spellEnd"/>
            <w:r w:rsidRPr="0029768C">
              <w:rPr>
                <w:rFonts w:cs="Tahoma"/>
                <w:lang w:bidi="fa-IR"/>
              </w:rPr>
              <w:t xml:space="preserve"> E. Brown,” Introduction to Thermal Analysis Techniques and Applications” Second Edition, Kluwer Academic Publishers</w:t>
            </w:r>
            <w:proofErr w:type="gramStart"/>
            <w:r w:rsidRPr="0029768C">
              <w:rPr>
                <w:rFonts w:cs="Tahoma"/>
                <w:lang w:bidi="fa-IR"/>
              </w:rPr>
              <w:t>,  2001</w:t>
            </w:r>
            <w:proofErr w:type="gramEnd"/>
            <w:r w:rsidRPr="0029768C">
              <w:rPr>
                <w:rFonts w:cs="Tahoma"/>
                <w:lang w:bidi="fa-IR"/>
              </w:rPr>
              <w:t>.</w:t>
            </w:r>
          </w:p>
          <w:p w:rsidR="00D80B45" w:rsidRPr="0029768C" w:rsidRDefault="00D80B45" w:rsidP="00D80B45">
            <w:pPr>
              <w:ind w:left="360"/>
              <w:rPr>
                <w:rFonts w:cs="Tahoma"/>
                <w:lang w:bidi="fa-IR"/>
              </w:rPr>
            </w:pPr>
            <w:r w:rsidRPr="0029768C">
              <w:rPr>
                <w:rFonts w:cs="Tahoma"/>
                <w:lang w:bidi="fa-IR"/>
              </w:rPr>
              <w:t xml:space="preserve">2- </w:t>
            </w:r>
            <w:proofErr w:type="spellStart"/>
            <w:r w:rsidRPr="0029768C">
              <w:rPr>
                <w:rFonts w:cs="Tahoma"/>
                <w:lang w:bidi="fa-IR"/>
              </w:rPr>
              <w:t>paul</w:t>
            </w:r>
            <w:proofErr w:type="spellEnd"/>
            <w:r w:rsidRPr="0029768C">
              <w:rPr>
                <w:rFonts w:cs="Tahoma"/>
                <w:lang w:bidi="fa-IR"/>
              </w:rPr>
              <w:t xml:space="preserve"> </w:t>
            </w:r>
            <w:proofErr w:type="spellStart"/>
            <w:r w:rsidRPr="0029768C">
              <w:rPr>
                <w:rFonts w:cs="Tahoma"/>
                <w:lang w:bidi="fa-IR"/>
              </w:rPr>
              <w:t>Gabbott</w:t>
            </w:r>
            <w:proofErr w:type="spellEnd"/>
            <w:r w:rsidRPr="0029768C">
              <w:rPr>
                <w:rFonts w:cs="Tahoma"/>
                <w:lang w:bidi="fa-IR"/>
              </w:rPr>
              <w:t>,” Principles and Application of Thermal Analysis” Blackwell publishing, 2008.</w:t>
            </w:r>
          </w:p>
          <w:p w:rsidR="00D80B45" w:rsidRPr="0029768C" w:rsidRDefault="00D80B45" w:rsidP="00D80B45">
            <w:pPr>
              <w:ind w:left="360"/>
              <w:rPr>
                <w:rFonts w:cs="Tahoma"/>
                <w:lang w:bidi="fa-IR"/>
              </w:rPr>
            </w:pPr>
            <w:r w:rsidRPr="0029768C">
              <w:rPr>
                <w:rFonts w:cs="Tahoma"/>
                <w:lang w:bidi="fa-IR"/>
              </w:rPr>
              <w:t>3- Robert F. Speyer,” Thermal Analysis of Materials” Marcel Dekker INC., 1994.</w:t>
            </w:r>
          </w:p>
          <w:p w:rsidR="00C1549F" w:rsidRPr="00D80B45" w:rsidRDefault="00C1549F" w:rsidP="00D80B45">
            <w:pPr>
              <w:rPr>
                <w:rFonts w:cs="Tahoma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  <w:bookmarkStart w:id="0" w:name="_GoBack"/>
      <w:bookmarkEnd w:id="0"/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D80B45" w:rsidTr="006B3CAE">
        <w:trPr>
          <w:trHeight w:val="152"/>
          <w:jc w:val="center"/>
        </w:trPr>
        <w:tc>
          <w:tcPr>
            <w:tcW w:w="1975" w:type="dxa"/>
          </w:tcPr>
          <w:p w:rsidR="00D80B45" w:rsidRPr="00FE7024" w:rsidRDefault="00D80B4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80B45" w:rsidRPr="00BA4BEB" w:rsidRDefault="00D80B45" w:rsidP="008862D9">
            <w:pPr>
              <w:bidi/>
              <w:rPr>
                <w:rFonts w:cs="B Nazanin"/>
                <w:rtl/>
                <w:lang w:bidi="fa-IR"/>
              </w:rPr>
            </w:pPr>
            <w:r w:rsidRPr="00BA4BEB">
              <w:rPr>
                <w:rFonts w:cs="B Nazanin" w:hint="cs"/>
                <w:rtl/>
                <w:lang w:bidi="fa-IR"/>
              </w:rPr>
              <w:t>مقدمه</w:t>
            </w:r>
            <w:r>
              <w:rPr>
                <w:rFonts w:cs="B Nazanin" w:hint="cs"/>
                <w:rtl/>
                <w:lang w:bidi="fa-IR"/>
              </w:rPr>
              <w:t xml:space="preserve"> بر آنالیز حرارتی</w:t>
            </w:r>
          </w:p>
        </w:tc>
        <w:tc>
          <w:tcPr>
            <w:tcW w:w="1078" w:type="dxa"/>
          </w:tcPr>
          <w:p w:rsidR="00D80B45" w:rsidRPr="00E32E53" w:rsidRDefault="00D80B45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D80B45" w:rsidTr="00FE7024">
        <w:trPr>
          <w:trHeight w:val="89"/>
          <w:jc w:val="center"/>
        </w:trPr>
        <w:tc>
          <w:tcPr>
            <w:tcW w:w="1975" w:type="dxa"/>
          </w:tcPr>
          <w:p w:rsidR="00D80B45" w:rsidRPr="00FE7024" w:rsidRDefault="00D80B4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80B45" w:rsidRPr="00BA4BEB" w:rsidRDefault="00D80B45" w:rsidP="008862D9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مقدمه آنالیزترموگراویمتری</w:t>
            </w:r>
          </w:p>
        </w:tc>
        <w:tc>
          <w:tcPr>
            <w:tcW w:w="1078" w:type="dxa"/>
          </w:tcPr>
          <w:p w:rsidR="00D80B45" w:rsidRPr="00E32E53" w:rsidRDefault="00D80B45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D80B45" w:rsidTr="00FE7024">
        <w:trPr>
          <w:trHeight w:val="197"/>
          <w:jc w:val="center"/>
        </w:trPr>
        <w:tc>
          <w:tcPr>
            <w:tcW w:w="1975" w:type="dxa"/>
          </w:tcPr>
          <w:p w:rsidR="00D80B45" w:rsidRPr="00FE7024" w:rsidRDefault="00D80B4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80B45" w:rsidRPr="00BA4BEB" w:rsidRDefault="00D80B45" w:rsidP="008862D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سیستمهای اندازه گیری در ترموگراویمتری</w:t>
            </w:r>
          </w:p>
        </w:tc>
        <w:tc>
          <w:tcPr>
            <w:tcW w:w="1078" w:type="dxa"/>
          </w:tcPr>
          <w:p w:rsidR="00D80B45" w:rsidRPr="00E32E53" w:rsidRDefault="00D80B45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D80B45" w:rsidTr="00FE7024">
        <w:trPr>
          <w:trHeight w:val="206"/>
          <w:jc w:val="center"/>
        </w:trPr>
        <w:tc>
          <w:tcPr>
            <w:tcW w:w="1975" w:type="dxa"/>
          </w:tcPr>
          <w:p w:rsidR="00D80B45" w:rsidRPr="00FE7024" w:rsidRDefault="00D80B4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80B45" w:rsidRPr="00BA4BEB" w:rsidRDefault="00D80B45" w:rsidP="008862D9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تفسیر منحنی های </w:t>
            </w:r>
            <w:r>
              <w:rPr>
                <w:rFonts w:cs="B Nazanin"/>
                <w:lang w:bidi="fa-IR"/>
              </w:rPr>
              <w:t>TG</w:t>
            </w:r>
          </w:p>
        </w:tc>
        <w:tc>
          <w:tcPr>
            <w:tcW w:w="1078" w:type="dxa"/>
          </w:tcPr>
          <w:p w:rsidR="00D80B45" w:rsidRPr="00E32E53" w:rsidRDefault="00D80B45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D80B45" w:rsidTr="00FE7024">
        <w:trPr>
          <w:trHeight w:val="215"/>
          <w:jc w:val="center"/>
        </w:trPr>
        <w:tc>
          <w:tcPr>
            <w:tcW w:w="1975" w:type="dxa"/>
          </w:tcPr>
          <w:p w:rsidR="00D80B45" w:rsidRPr="00FE7024" w:rsidRDefault="00D80B4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80B45" w:rsidRPr="00BA4BEB" w:rsidRDefault="00D80B45" w:rsidP="008862D9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کالیبراسیون </w:t>
            </w:r>
            <w:r>
              <w:rPr>
                <w:rFonts w:cs="B Nazanin"/>
                <w:lang w:bidi="fa-IR"/>
              </w:rPr>
              <w:t>TG</w:t>
            </w:r>
          </w:p>
        </w:tc>
        <w:tc>
          <w:tcPr>
            <w:tcW w:w="1078" w:type="dxa"/>
          </w:tcPr>
          <w:p w:rsidR="00D80B45" w:rsidRPr="00E32E53" w:rsidRDefault="00D80B45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D80B45" w:rsidTr="00FE7024">
        <w:trPr>
          <w:trHeight w:val="242"/>
          <w:jc w:val="center"/>
        </w:trPr>
        <w:tc>
          <w:tcPr>
            <w:tcW w:w="1975" w:type="dxa"/>
          </w:tcPr>
          <w:p w:rsidR="00D80B45" w:rsidRPr="00FE7024" w:rsidRDefault="00D80B4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80B45" w:rsidRPr="00BA4BEB" w:rsidRDefault="00D80B45" w:rsidP="008862D9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آنالیز حرارتی </w:t>
            </w:r>
            <w:r>
              <w:rPr>
                <w:rFonts w:cs="B Nazanin"/>
                <w:lang w:bidi="fa-IR"/>
              </w:rPr>
              <w:t>DTG</w:t>
            </w:r>
          </w:p>
        </w:tc>
        <w:tc>
          <w:tcPr>
            <w:tcW w:w="1078" w:type="dxa"/>
          </w:tcPr>
          <w:p w:rsidR="00D80B45" w:rsidRPr="00E32E53" w:rsidRDefault="00D80B45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D80B45" w:rsidTr="00FE7024">
        <w:trPr>
          <w:trHeight w:val="251"/>
          <w:jc w:val="center"/>
        </w:trPr>
        <w:tc>
          <w:tcPr>
            <w:tcW w:w="1975" w:type="dxa"/>
          </w:tcPr>
          <w:p w:rsidR="00D80B45" w:rsidRPr="00FE7024" w:rsidRDefault="00D80B4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80B45" w:rsidRPr="00BA616F" w:rsidRDefault="00D80B45" w:rsidP="008862D9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مطالعه سینتیک واکنش ها توسط </w:t>
            </w:r>
            <w:r>
              <w:rPr>
                <w:rFonts w:cs="B Nazanin"/>
                <w:lang w:bidi="fa-IR"/>
              </w:rPr>
              <w:t>TG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>
              <w:rPr>
                <w:rFonts w:cs="B Nazanin"/>
                <w:lang w:bidi="fa-IR"/>
              </w:rPr>
              <w:t>DTG</w:t>
            </w:r>
          </w:p>
        </w:tc>
        <w:tc>
          <w:tcPr>
            <w:tcW w:w="1078" w:type="dxa"/>
          </w:tcPr>
          <w:p w:rsidR="00D80B45" w:rsidRPr="00E32E53" w:rsidRDefault="00D80B45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D80B45" w:rsidTr="006B3CAE">
        <w:trPr>
          <w:trHeight w:val="197"/>
          <w:jc w:val="center"/>
        </w:trPr>
        <w:tc>
          <w:tcPr>
            <w:tcW w:w="1975" w:type="dxa"/>
          </w:tcPr>
          <w:p w:rsidR="00D80B45" w:rsidRPr="00FE7024" w:rsidRDefault="00D80B4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80B45" w:rsidRDefault="00D80B45" w:rsidP="008862D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میان ترم</w:t>
            </w:r>
          </w:p>
        </w:tc>
        <w:tc>
          <w:tcPr>
            <w:tcW w:w="1078" w:type="dxa"/>
          </w:tcPr>
          <w:p w:rsidR="00D80B45" w:rsidRPr="00E32E53" w:rsidRDefault="00D80B45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D80B45" w:rsidTr="006B3CAE">
        <w:trPr>
          <w:trHeight w:val="188"/>
          <w:jc w:val="center"/>
        </w:trPr>
        <w:tc>
          <w:tcPr>
            <w:tcW w:w="1975" w:type="dxa"/>
          </w:tcPr>
          <w:p w:rsidR="00D80B45" w:rsidRPr="00FE7024" w:rsidRDefault="00D80B4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80B45" w:rsidRPr="00951214" w:rsidRDefault="00D80B45" w:rsidP="008862D9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آنالیز </w:t>
            </w:r>
            <w:r>
              <w:rPr>
                <w:rFonts w:cs="B Nazanin"/>
                <w:lang w:bidi="fa-IR"/>
              </w:rPr>
              <w:t>DTA</w:t>
            </w:r>
          </w:p>
        </w:tc>
        <w:tc>
          <w:tcPr>
            <w:tcW w:w="1078" w:type="dxa"/>
          </w:tcPr>
          <w:p w:rsidR="00D80B45" w:rsidRPr="00E32E53" w:rsidRDefault="00D80B45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D80B45" w:rsidTr="006B3CAE">
        <w:trPr>
          <w:trHeight w:val="206"/>
          <w:jc w:val="center"/>
        </w:trPr>
        <w:tc>
          <w:tcPr>
            <w:tcW w:w="1975" w:type="dxa"/>
          </w:tcPr>
          <w:p w:rsidR="00D80B45" w:rsidRPr="00FE7024" w:rsidRDefault="00D80B4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80B45" w:rsidRPr="00951214" w:rsidRDefault="00D80B45" w:rsidP="008862D9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تجهیزات و کاربرد </w:t>
            </w:r>
            <w:r>
              <w:rPr>
                <w:rFonts w:cs="B Nazanin"/>
                <w:lang w:bidi="fa-IR"/>
              </w:rPr>
              <w:t>DTA</w:t>
            </w:r>
          </w:p>
        </w:tc>
        <w:tc>
          <w:tcPr>
            <w:tcW w:w="1078" w:type="dxa"/>
          </w:tcPr>
          <w:p w:rsidR="00D80B45" w:rsidRPr="00E32E53" w:rsidRDefault="00D80B45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D80B45" w:rsidTr="00FE7024">
        <w:trPr>
          <w:trHeight w:val="224"/>
          <w:jc w:val="center"/>
        </w:trPr>
        <w:tc>
          <w:tcPr>
            <w:tcW w:w="1975" w:type="dxa"/>
          </w:tcPr>
          <w:p w:rsidR="00D80B45" w:rsidRPr="00FE7024" w:rsidRDefault="00D80B4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80B45" w:rsidRPr="005D4321" w:rsidRDefault="00D80B45" w:rsidP="008862D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کالیبراسیون </w:t>
            </w:r>
            <w:r>
              <w:rPr>
                <w:rFonts w:cs="B Nazanin"/>
                <w:lang w:bidi="fa-IR"/>
              </w:rPr>
              <w:t>DTA</w:t>
            </w:r>
          </w:p>
        </w:tc>
        <w:tc>
          <w:tcPr>
            <w:tcW w:w="1078" w:type="dxa"/>
          </w:tcPr>
          <w:p w:rsidR="00D80B45" w:rsidRPr="00E32E53" w:rsidRDefault="00D80B45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D80B45" w:rsidTr="00FE7024">
        <w:trPr>
          <w:trHeight w:val="233"/>
          <w:jc w:val="center"/>
        </w:trPr>
        <w:tc>
          <w:tcPr>
            <w:tcW w:w="1975" w:type="dxa"/>
          </w:tcPr>
          <w:p w:rsidR="00D80B45" w:rsidRPr="00FE7024" w:rsidRDefault="00D80B4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80B45" w:rsidRPr="00951214" w:rsidRDefault="00D80B45" w:rsidP="008862D9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آنالیز </w:t>
            </w:r>
            <w:r>
              <w:rPr>
                <w:rFonts w:cs="B Nazanin"/>
                <w:lang w:bidi="fa-IR"/>
              </w:rPr>
              <w:t>DSC</w:t>
            </w:r>
          </w:p>
        </w:tc>
        <w:tc>
          <w:tcPr>
            <w:tcW w:w="1078" w:type="dxa"/>
          </w:tcPr>
          <w:p w:rsidR="00D80B45" w:rsidRPr="00E32E53" w:rsidRDefault="00D80B45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D80B45" w:rsidTr="00FE7024">
        <w:trPr>
          <w:trHeight w:val="71"/>
          <w:jc w:val="center"/>
        </w:trPr>
        <w:tc>
          <w:tcPr>
            <w:tcW w:w="1975" w:type="dxa"/>
          </w:tcPr>
          <w:p w:rsidR="00D80B45" w:rsidRPr="00FE7024" w:rsidRDefault="00D80B4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80B45" w:rsidRPr="00951214" w:rsidRDefault="00D80B45" w:rsidP="008862D9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تجهیزات و کاربرد </w:t>
            </w:r>
            <w:r>
              <w:rPr>
                <w:rFonts w:cs="B Nazanin"/>
                <w:lang w:bidi="fa-IR"/>
              </w:rPr>
              <w:t>DSC</w:t>
            </w:r>
          </w:p>
        </w:tc>
        <w:tc>
          <w:tcPr>
            <w:tcW w:w="1078" w:type="dxa"/>
          </w:tcPr>
          <w:p w:rsidR="00D80B45" w:rsidRPr="00E32E53" w:rsidRDefault="00D80B45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D80B45" w:rsidTr="00FE7024">
        <w:trPr>
          <w:trHeight w:val="269"/>
          <w:jc w:val="center"/>
        </w:trPr>
        <w:tc>
          <w:tcPr>
            <w:tcW w:w="1975" w:type="dxa"/>
          </w:tcPr>
          <w:p w:rsidR="00D80B45" w:rsidRPr="00FE7024" w:rsidRDefault="00D80B4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80B45" w:rsidRPr="00951214" w:rsidRDefault="00D80B45" w:rsidP="008862D9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کالیبراسیون </w:t>
            </w:r>
            <w:r>
              <w:rPr>
                <w:rFonts w:cs="B Nazanin"/>
                <w:lang w:bidi="fa-IR"/>
              </w:rPr>
              <w:t>TA</w:t>
            </w:r>
          </w:p>
        </w:tc>
        <w:tc>
          <w:tcPr>
            <w:tcW w:w="1078" w:type="dxa"/>
          </w:tcPr>
          <w:p w:rsidR="00D80B45" w:rsidRPr="00E32E53" w:rsidRDefault="00D80B45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D80B45" w:rsidTr="00FE7024">
        <w:trPr>
          <w:trHeight w:val="197"/>
          <w:jc w:val="center"/>
        </w:trPr>
        <w:tc>
          <w:tcPr>
            <w:tcW w:w="1975" w:type="dxa"/>
          </w:tcPr>
          <w:p w:rsidR="00D80B45" w:rsidRPr="00FE7024" w:rsidRDefault="00D80B4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80B45" w:rsidRPr="00951214" w:rsidRDefault="00D80B45" w:rsidP="008862D9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تفسیر منحنی های </w:t>
            </w:r>
            <w:r>
              <w:rPr>
                <w:rFonts w:cs="B Nazanin"/>
                <w:lang w:bidi="fa-IR"/>
              </w:rPr>
              <w:t>DTA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>
              <w:rPr>
                <w:rFonts w:cs="B Nazanin"/>
                <w:lang w:bidi="fa-IR"/>
              </w:rPr>
              <w:t>DSC</w:t>
            </w:r>
          </w:p>
        </w:tc>
        <w:tc>
          <w:tcPr>
            <w:tcW w:w="1078" w:type="dxa"/>
          </w:tcPr>
          <w:p w:rsidR="00D80B45" w:rsidRPr="00E32E53" w:rsidRDefault="00D80B45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D80B45" w:rsidTr="00FE7024">
        <w:trPr>
          <w:trHeight w:val="206"/>
          <w:jc w:val="center"/>
        </w:trPr>
        <w:tc>
          <w:tcPr>
            <w:tcW w:w="1975" w:type="dxa"/>
          </w:tcPr>
          <w:p w:rsidR="00D80B45" w:rsidRPr="00FE7024" w:rsidRDefault="00D80B4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80B45" w:rsidRPr="005D4321" w:rsidRDefault="00D80B45" w:rsidP="008862D9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بررسی سینتیک واکنش ها توسط </w:t>
            </w:r>
            <w:r>
              <w:rPr>
                <w:rFonts w:cs="B Nazanin"/>
                <w:lang w:bidi="fa-IR"/>
              </w:rPr>
              <w:t xml:space="preserve">DTA 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>
              <w:rPr>
                <w:rFonts w:cs="B Nazanin"/>
                <w:lang w:bidi="fa-IR"/>
              </w:rPr>
              <w:t>DSC</w:t>
            </w:r>
          </w:p>
        </w:tc>
        <w:tc>
          <w:tcPr>
            <w:tcW w:w="1078" w:type="dxa"/>
          </w:tcPr>
          <w:p w:rsidR="00D80B45" w:rsidRPr="00E32E53" w:rsidRDefault="00D80B45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665269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17D" w:rsidRDefault="0024317D" w:rsidP="0007479E">
      <w:pPr>
        <w:spacing w:after="0" w:line="240" w:lineRule="auto"/>
      </w:pPr>
      <w:r>
        <w:separator/>
      </w:r>
    </w:p>
  </w:endnote>
  <w:endnote w:type="continuationSeparator" w:id="0">
    <w:p w:rsidR="0024317D" w:rsidRDefault="0024317D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altName w:val="Arial Unicode MS"/>
    <w:charset w:val="00"/>
    <w:family w:val="auto"/>
    <w:pitch w:val="variable"/>
    <w:sig w:usb0="00000000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17D" w:rsidRDefault="0024317D" w:rsidP="0007479E">
      <w:pPr>
        <w:spacing w:after="0" w:line="240" w:lineRule="auto"/>
      </w:pPr>
      <w:r>
        <w:separator/>
      </w:r>
    </w:p>
  </w:footnote>
  <w:footnote w:type="continuationSeparator" w:id="0">
    <w:p w:rsidR="0024317D" w:rsidRDefault="0024317D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54061"/>
    <w:multiLevelType w:val="hybridMultilevel"/>
    <w:tmpl w:val="B4E06E78"/>
    <w:lvl w:ilvl="0" w:tplc="9B162B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8463F"/>
    <w:multiLevelType w:val="hybridMultilevel"/>
    <w:tmpl w:val="B824C36C"/>
    <w:lvl w:ilvl="0" w:tplc="61BE3B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43444"/>
    <w:rsid w:val="00047D53"/>
    <w:rsid w:val="0007479E"/>
    <w:rsid w:val="001A24D7"/>
    <w:rsid w:val="0023366D"/>
    <w:rsid w:val="0024317D"/>
    <w:rsid w:val="00321206"/>
    <w:rsid w:val="003D23C3"/>
    <w:rsid w:val="003F079E"/>
    <w:rsid w:val="004B094A"/>
    <w:rsid w:val="004C0E17"/>
    <w:rsid w:val="005908E6"/>
    <w:rsid w:val="005B71F9"/>
    <w:rsid w:val="006261B7"/>
    <w:rsid w:val="00665269"/>
    <w:rsid w:val="006B0268"/>
    <w:rsid w:val="006B3CAE"/>
    <w:rsid w:val="006E4970"/>
    <w:rsid w:val="007367C0"/>
    <w:rsid w:val="00743C43"/>
    <w:rsid w:val="007A6B1B"/>
    <w:rsid w:val="00891C14"/>
    <w:rsid w:val="008A2269"/>
    <w:rsid w:val="008D2DEA"/>
    <w:rsid w:val="00930F27"/>
    <w:rsid w:val="00B97D71"/>
    <w:rsid w:val="00BE73D7"/>
    <w:rsid w:val="00C1549F"/>
    <w:rsid w:val="00C24612"/>
    <w:rsid w:val="00C84F12"/>
    <w:rsid w:val="00CA51AB"/>
    <w:rsid w:val="00D80B45"/>
    <w:rsid w:val="00E00030"/>
    <w:rsid w:val="00E01EA1"/>
    <w:rsid w:val="00E13C35"/>
    <w:rsid w:val="00E31D17"/>
    <w:rsid w:val="00E32E53"/>
    <w:rsid w:val="00F767B6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CA51AB"/>
    <w:pPr>
      <w:spacing w:after="200" w:line="276" w:lineRule="auto"/>
      <w:ind w:left="720"/>
      <w:contextualSpacing/>
    </w:pPr>
    <w:rPr>
      <w:rFonts w:eastAsiaTheme="minorEastAsia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CA51AB"/>
    <w:pPr>
      <w:spacing w:after="200" w:line="276" w:lineRule="auto"/>
      <w:ind w:left="720"/>
      <w:contextualSpacing/>
    </w:pPr>
    <w:rPr>
      <w:rFonts w:eastAsiaTheme="minorEastAsia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maryam</cp:lastModifiedBy>
  <cp:revision>2</cp:revision>
  <cp:lastPrinted>2018-12-27T12:18:00Z</cp:lastPrinted>
  <dcterms:created xsi:type="dcterms:W3CDTF">2019-03-11T05:55:00Z</dcterms:created>
  <dcterms:modified xsi:type="dcterms:W3CDTF">2019-03-11T05:55:00Z</dcterms:modified>
</cp:coreProperties>
</file>